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Värmlands län deltar BAE Systems, Karlstads Energi, Kongsberg Maritime, Tietoevry och Valmet.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