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och i Halland deltar återigen Vattenfall och Derome.</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